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EB5EF2" w:rsidRPr="003906E3" w14:paraId="6CBF30AD" w14:textId="77777777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B36C89E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1D68" w14:textId="71A1E0CD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遠鼎股份有限公司台南分公司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台南遠東香格里拉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C333B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BB93ACA" w14:textId="1EE646BC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0D723EBC" w:rsidR="00EB5EF2" w:rsidRPr="003906E3" w:rsidRDefault="00EB5EF2" w:rsidP="00EB5EF2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B40B03">
              <w:rPr>
                <w:rFonts w:ascii="Times New Roman" w:eastAsia="標楷體" w:hAnsi="Times New Roman" w:cs="Times New Roman" w:hint="eastAsia"/>
                <w:color w:val="000000"/>
                <w:kern w:val="3"/>
                <w:sz w:val="36"/>
                <w:szCs w:val="16"/>
              </w:rPr>
              <w:t>28435809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EB5EF2" w:rsidRPr="003906E3" w14:paraId="6D0BE7DE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4E57064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5668C" w14:textId="6278E63A" w:rsidR="00EB5EF2" w:rsidRPr="003906E3" w:rsidRDefault="00EB5EF2" w:rsidP="00EB5EF2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8537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http://www.shangri-la.com/tainan</w:t>
            </w:r>
          </w:p>
        </w:tc>
      </w:tr>
      <w:tr w:rsidR="00EB5EF2" w:rsidRPr="003906E3" w14:paraId="1EC1BE0F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160F3CF3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0645CD82" w:rsidR="00EB5EF2" w:rsidRPr="003906E3" w:rsidRDefault="00EB5EF2" w:rsidP="00EB5EF2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B40B03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701</w:t>
            </w:r>
            <w:r w:rsidRPr="00B40B03">
              <w:rPr>
                <w:rFonts w:ascii="標楷體" w:eastAsia="標楷體" w:hAnsi="標楷體" w:hint="eastAsia"/>
                <w:color w:val="000000"/>
              </w:rPr>
              <w:t>台南市東區大學路</w:t>
            </w:r>
            <w:r>
              <w:rPr>
                <w:rFonts w:eastAsia="標楷體" w:hint="eastAsia"/>
                <w:color w:val="000000"/>
              </w:rPr>
              <w:t>西段</w:t>
            </w:r>
            <w:r>
              <w:rPr>
                <w:rFonts w:eastAsia="標楷體" w:hint="eastAsia"/>
                <w:color w:val="000000"/>
              </w:rPr>
              <w:t>89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</w:tr>
      <w:tr w:rsidR="00EB5EF2" w:rsidRPr="003906E3" w14:paraId="4B6C456E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BB18DF5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20247433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AD9D7F6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23EBF66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C418D64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E6EF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A3C2B7" wp14:editId="0871C0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653E7" id="Rectangle 2" o:spid="_x0000_s1026" style="position:absolute;margin-left:11.95pt;margin-top:3pt;width:139.8pt;height:1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77D1BBD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759E1559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CA5E28E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2F138BB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4B1A1AED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387CA64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EB5EF2" w:rsidRPr="003906E3" w14:paraId="50BCAB33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318A951B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EB5EF2" w:rsidRPr="003906E3" w14:paraId="007B89FF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2C86F8B6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EB5EF2" w:rsidRPr="003906E3" w14:paraId="1551D154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51003808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EB5EF2" w:rsidRPr="003906E3" w14:paraId="5E3AA185" w14:textId="77777777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EB5EF2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48AB5578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1072638D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EB5EF2" w:rsidRPr="003906E3" w:rsidRDefault="00EB5EF2" w:rsidP="00EB5EF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0A5355B8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3A0C249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1D9836C2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0AE12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3CB6FD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30F0C9E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B4A1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413B352E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3EAEE9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07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17FB011" w14:textId="77777777"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526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4A70AF5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60032F4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538FFF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2DBA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53E31807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4A1DAE1E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01D2755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1EB76D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EB5EF2" w:rsidRPr="003906E3" w14:paraId="0003A639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163C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9671925" w14:textId="671CB80A" w:rsidR="00EB5EF2" w:rsidRPr="003906E3" w:rsidRDefault="00EB5EF2" w:rsidP="00EB5EF2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3E0C" w14:textId="52C2ADF1" w:rsidR="00EB5EF2" w:rsidRPr="003906E3" w:rsidRDefault="00EB5EF2" w:rsidP="00EB5EF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</w:p>
          <w:p w14:paraId="23681F9B" w14:textId="033DFFB2" w:rsidR="00EB5EF2" w:rsidRPr="003906E3" w:rsidRDefault="00EB5EF2" w:rsidP="00EB5EF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EB5EF2" w:rsidRPr="003906E3" w14:paraId="06F65A20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4BDC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6F4DE0D" w14:textId="27552298" w:rsidR="00EB5EF2" w:rsidRPr="003906E3" w:rsidRDefault="00EB5EF2" w:rsidP="00EB5EF2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1EF5" w14:textId="402737DF" w:rsidR="00EB5EF2" w:rsidRPr="003906E3" w:rsidRDefault="00EB5EF2" w:rsidP="00EB5EF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</w:p>
          <w:p w14:paraId="20873059" w14:textId="159A77AC" w:rsidR="00EB5EF2" w:rsidRPr="003906E3" w:rsidRDefault="00EB5EF2" w:rsidP="00EB5EF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EB5EF2" w:rsidRPr="003906E3" w:rsidRDefault="00EB5EF2" w:rsidP="00EB5EF2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EB5EF2" w:rsidRPr="003906E3" w:rsidRDefault="00EB5EF2" w:rsidP="00EB5EF2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8938331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547599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D187F7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6A711FA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4E1CE38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551FEF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616"/>
        <w:gridCol w:w="1951"/>
        <w:gridCol w:w="1678"/>
        <w:gridCol w:w="2652"/>
      </w:tblGrid>
      <w:tr w:rsidR="003906E3" w:rsidRPr="003906E3" w14:paraId="151CCE58" w14:textId="77777777" w:rsidTr="00EB5EF2"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F682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53A936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8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4BE8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697E86D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8476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76A88EC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9C63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49B57A0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4C4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3C7950C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EB5EF2" w:rsidRPr="003906E3" w14:paraId="12CAF22A" w14:textId="77777777" w:rsidTr="00EB5EF2">
        <w:trPr>
          <w:trHeight w:val="82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CCAF3" w14:textId="77777777" w:rsidR="00EB5EF2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部-總機</w:t>
            </w:r>
          </w:p>
          <w:p w14:paraId="0D24B69A" w14:textId="3E72BB52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</w:rPr>
              <w:t>(學年實習)</w:t>
            </w:r>
          </w:p>
        </w:tc>
        <w:tc>
          <w:tcPr>
            <w:tcW w:w="8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DE100" w14:textId="528919F8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話務員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D9988" w14:textId="70B62F7C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英語聽說讀能力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031E" w14:textId="31CA6574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輪班制，每日工作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8.5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小時，休息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09D2B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14:paraId="3EDF2CEA" w14:textId="1FCA76C8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EB5EF2" w:rsidRPr="003906E3" w14:paraId="23FE337F" w14:textId="77777777" w:rsidTr="00EB5EF2">
        <w:trPr>
          <w:trHeight w:val="825"/>
        </w:trPr>
        <w:tc>
          <w:tcPr>
            <w:tcW w:w="9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15CB" w14:textId="00206325" w:rsidR="00EB5EF2" w:rsidRPr="00EB5EF2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B40B03">
              <w:rPr>
                <w:rFonts w:ascii="標楷體" w:eastAsia="標楷體" w:hAnsi="標楷體" w:hint="eastAsia"/>
              </w:rPr>
              <w:t>客</w:t>
            </w:r>
            <w:proofErr w:type="gramStart"/>
            <w:r w:rsidRPr="00B40B03">
              <w:rPr>
                <w:rFonts w:ascii="標楷體" w:eastAsia="標楷體" w:hAnsi="標楷體" w:hint="eastAsia"/>
              </w:rPr>
              <w:t>務</w:t>
            </w:r>
            <w:proofErr w:type="gramEnd"/>
            <w:r w:rsidRPr="00B40B03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-</w:t>
            </w:r>
            <w:proofErr w:type="gramStart"/>
            <w:r w:rsidRPr="00B40B03">
              <w:rPr>
                <w:rFonts w:ascii="標楷體" w:eastAsia="標楷體" w:hAnsi="標楷體" w:hint="eastAsia"/>
              </w:rPr>
              <w:t>豪華閣</w:t>
            </w:r>
            <w:proofErr w:type="gramEnd"/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F86C" w14:textId="758837B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禮賓接待員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0FB62" w14:textId="05CE5DF1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基本英語對話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8C8A0" w14:textId="58F69096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輪班制，每日工作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8.5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小時，休息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B8926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14:paraId="1A5402DA" w14:textId="19A43C04" w:rsidR="00EB5EF2" w:rsidRPr="00EB5EF2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EB5EF2" w:rsidRPr="003906E3" w14:paraId="75911398" w14:textId="77777777" w:rsidTr="00EB5EF2">
        <w:trPr>
          <w:trHeight w:val="757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8F0FB" w14:textId="077100F8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大廳櫃台</w:t>
            </w:r>
          </w:p>
        </w:tc>
        <w:tc>
          <w:tcPr>
            <w:tcW w:w="8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77BE" w14:textId="4269AF8A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櫃檯接待員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9475" w14:textId="6E3D1AD2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英語聽說讀能力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B1D94" w14:textId="4DB29BFA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輪班制，需輪值大夜班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提供大夜津貼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，每日工作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8.5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小時，休息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7EC5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12E3AC2" w14:textId="2E9023CC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EB5EF2" w:rsidRPr="003906E3" w14:paraId="0CC8B3BC" w14:textId="77777777" w:rsidTr="00EB5EF2">
        <w:trPr>
          <w:trHeight w:val="757"/>
        </w:trPr>
        <w:tc>
          <w:tcPr>
            <w:tcW w:w="9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78B6" w14:textId="77777777" w:rsidR="00EB5EF2" w:rsidRPr="003906E3" w:rsidRDefault="00EB5EF2" w:rsidP="008A07C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EB5EF2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訂房中心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08B9A" w14:textId="77777777" w:rsidR="00EB5EF2" w:rsidRPr="003906E3" w:rsidRDefault="00EB5EF2" w:rsidP="008A07C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訂房員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503D" w14:textId="77777777" w:rsidR="00EB5EF2" w:rsidRPr="003906E3" w:rsidRDefault="00EB5EF2" w:rsidP="008A07C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英語聽說讀寫能力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AFDF8" w14:textId="77777777" w:rsidR="00EB5EF2" w:rsidRDefault="00EB5EF2" w:rsidP="008A07C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固定班別</w:t>
            </w:r>
          </w:p>
          <w:p w14:paraId="32FDC359" w14:textId="77777777" w:rsidR="00EB5EF2" w:rsidRPr="003906E3" w:rsidRDefault="00EB5EF2" w:rsidP="008A07C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9:00~17:30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C0646" w14:textId="77777777" w:rsidR="00EB5EF2" w:rsidRPr="003906E3" w:rsidRDefault="00EB5EF2" w:rsidP="008A07C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EF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EB5EF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14:paraId="35C97636" w14:textId="77777777" w:rsidR="00EB5EF2" w:rsidRPr="003906E3" w:rsidRDefault="00EB5EF2" w:rsidP="008A07C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EF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    1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EB5EF2" w:rsidRPr="003906E3" w14:paraId="2346CEEB" w14:textId="77777777" w:rsidTr="00EB5EF2">
        <w:trPr>
          <w:trHeight w:val="85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9965E" w14:textId="55ACB9D0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B40B03">
              <w:rPr>
                <w:rFonts w:ascii="標楷體" w:eastAsia="標楷體" w:hAnsi="標楷體" w:hint="eastAsia"/>
              </w:rPr>
              <w:t>餐飲部外場(</w:t>
            </w:r>
            <w:proofErr w:type="gramStart"/>
            <w:r>
              <w:rPr>
                <w:rFonts w:ascii="標楷體" w:eastAsia="標楷體" w:hAnsi="標楷體" w:hint="eastAsia"/>
              </w:rPr>
              <w:t>品香坊</w:t>
            </w:r>
            <w:proofErr w:type="gramEnd"/>
            <w:r w:rsidRPr="00B40B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A8092" w14:textId="453165CF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烘焙外賣櫃台服務人員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33482" w14:textId="6393C563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主動積極，餐飲服務熱忱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4667" w14:textId="56A482BA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輪班制，每日工作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8.5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小時，休息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0.5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小時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85766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39FC68A2" w14:textId="27EF8E5F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570DDEF1" w14:textId="77777777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44BCA2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13B1496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358F72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2EAC9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BA05CBE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0DC5F1DF" w14:textId="77777777" w:rsidTr="00EB5EF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C3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7B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71C0D13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89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58AA06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EB5EF2" w:rsidRPr="003906E3" w14:paraId="215FBAA5" w14:textId="77777777" w:rsidTr="00EB5EF2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78C5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9380338" w14:textId="5D931F91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2ACC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77B5FCDB" w14:textId="1C1BA75B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723" w14:textId="05512D56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29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000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</w:tc>
      </w:tr>
      <w:tr w:rsidR="00EB5EF2" w:rsidRPr="003906E3" w14:paraId="4310AB95" w14:textId="77777777" w:rsidTr="005D43B3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16DE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511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EE8E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每月最後一個工作日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 </w:t>
            </w:r>
          </w:p>
          <w:p w14:paraId="3006BCF7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0D8C217B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53ED25AD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4BCB4E51" w14:textId="0B4C3C22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29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3FAD605" w14:textId="4FA33601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完訓獎金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6597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FD341B9" w14:textId="77777777" w:rsidR="00EB5EF2" w:rsidRPr="003906E3" w:rsidRDefault="00EB5EF2" w:rsidP="00EB5EF2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468D3764" w14:textId="3DDDC14A" w:rsidR="00EB5EF2" w:rsidRPr="003906E3" w:rsidRDefault="00EB5EF2" w:rsidP="00EB5EF2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hAnsi="新細明體" w:hint="eastAsia"/>
              </w:rPr>
              <w:lastRenderedPageBreak/>
              <w:t>■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292C15C" w14:textId="77777777" w:rsidR="00EB5EF2" w:rsidRPr="003906E3" w:rsidRDefault="00EB5EF2" w:rsidP="00EB5EF2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EB5EF2" w:rsidRPr="003906E3" w14:paraId="3CAE0191" w14:textId="77777777" w:rsidTr="00EB5EF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6F47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sym w:font="Webdings" w:char="F067"/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8FFCEA8" w14:textId="6462A6F8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FADC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6AD6E86C" w14:textId="62E1AE06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C301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E15B22F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161B773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sym w:font="Webdings" w:char="F067"/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100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Pr="002F15D3">
              <w:rPr>
                <w:rFonts w:ascii="標楷體" w:eastAsia="標楷體" w:hAnsi="標楷體" w:hint="eastAsia"/>
                <w:color w:val="000000" w:themeColor="text1"/>
              </w:rPr>
              <w:t>於早上六點（含）前值班，或晚上十二點（含）後下班。</w:t>
            </w:r>
          </w:p>
          <w:p w14:paraId="2CC792B7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15035A5B" w14:textId="7F544B72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EB5EF2" w:rsidRPr="003906E3" w14:paraId="3D28CF38" w14:textId="77777777" w:rsidTr="00EB5EF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4471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268ED9B" w14:textId="66CB5FE4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sym w:font="Webdings" w:char="F067"/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DC34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750A284D" w14:textId="75478D94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DF4A" w14:textId="77777777" w:rsidR="00EB5EF2" w:rsidRPr="003906E3" w:rsidRDefault="00EB5EF2" w:rsidP="00EB5EF2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0D40FEBD" w14:textId="77777777" w:rsidR="00EB5EF2" w:rsidRPr="003906E3" w:rsidRDefault="00EB5EF2" w:rsidP="00EB5EF2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11795EDF" w14:textId="77777777" w:rsidR="00EB5EF2" w:rsidRPr="003906E3" w:rsidRDefault="00EB5EF2" w:rsidP="00EB5EF2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78394C0D" w14:textId="77777777" w:rsidR="00EB5EF2" w:rsidRPr="003906E3" w:rsidRDefault="00EB5EF2" w:rsidP="00EB5EF2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31F272BF" w14:textId="49279405" w:rsidR="00EB5EF2" w:rsidRPr="003906E3" w:rsidRDefault="00EB5EF2" w:rsidP="00EB5EF2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EB5EF2" w:rsidRPr="003906E3" w14:paraId="00C0EFE3" w14:textId="77777777" w:rsidTr="00EB5EF2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BE65" w14:textId="77777777" w:rsidR="00EB5EF2" w:rsidRPr="003906E3" w:rsidRDefault="00EB5EF2" w:rsidP="00EB5EF2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sym w:font="Webdings" w:char="F067"/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186569B" w14:textId="637EE5E8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EF6C" w14:textId="77777777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0CA18788" w14:textId="0BDADACE" w:rsidR="00EB5EF2" w:rsidRPr="003906E3" w:rsidRDefault="00EB5EF2" w:rsidP="00EB5EF2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56A6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sym w:font="Webdings" w:char="F06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14:paraId="1CFA0C87" w14:textId="77777777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sym w:font="Webdings" w:char="F06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14:paraId="1A105CB3" w14:textId="3FBF5203" w:rsidR="00EB5EF2" w:rsidRPr="003906E3" w:rsidRDefault="00EB5EF2" w:rsidP="00EB5EF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sym w:font="Webdings" w:char="F06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14:paraId="04BF751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3FFAB6FD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637F043A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21C7CD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091B0A4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D6594A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6D042B6C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5402B1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0672219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1AD220A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DAB4C87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4AA0" w14:textId="77777777" w:rsidR="00AD12C8" w:rsidRDefault="00AD12C8">
      <w:r>
        <w:separator/>
      </w:r>
    </w:p>
  </w:endnote>
  <w:endnote w:type="continuationSeparator" w:id="0">
    <w:p w14:paraId="04B516CF" w14:textId="77777777" w:rsidR="00AD12C8" w:rsidRDefault="00AD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6690A11D"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1A" w:rsidRPr="003F461A">
          <w:rPr>
            <w:noProof/>
            <w:lang w:val="zh-TW"/>
          </w:rPr>
          <w:t>4</w:t>
        </w:r>
        <w:r>
          <w:fldChar w:fldCharType="end"/>
        </w:r>
      </w:p>
    </w:sdtContent>
  </w:sdt>
  <w:p w14:paraId="7E105FB5" w14:textId="77777777" w:rsidR="00CD00FC" w:rsidRPr="0016040C" w:rsidRDefault="00AD12C8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934E" w14:textId="77777777" w:rsidR="00AD12C8" w:rsidRDefault="00AD12C8">
      <w:r>
        <w:separator/>
      </w:r>
    </w:p>
  </w:footnote>
  <w:footnote w:type="continuationSeparator" w:id="0">
    <w:p w14:paraId="4E832655" w14:textId="77777777" w:rsidR="00AD12C8" w:rsidRDefault="00AD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2B3210"/>
    <w:rsid w:val="00300A01"/>
    <w:rsid w:val="003906E3"/>
    <w:rsid w:val="003E1F2F"/>
    <w:rsid w:val="003F461A"/>
    <w:rsid w:val="00516A4E"/>
    <w:rsid w:val="005A67EE"/>
    <w:rsid w:val="00636221"/>
    <w:rsid w:val="006F244D"/>
    <w:rsid w:val="00734651"/>
    <w:rsid w:val="007C31DC"/>
    <w:rsid w:val="008C1788"/>
    <w:rsid w:val="009E308A"/>
    <w:rsid w:val="00AD12C8"/>
    <w:rsid w:val="00AD6841"/>
    <w:rsid w:val="00DB4712"/>
    <w:rsid w:val="00E112D5"/>
    <w:rsid w:val="00EA3CE7"/>
    <w:rsid w:val="00E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2025-09-12T02:35:00Z</dcterms:created>
  <dcterms:modified xsi:type="dcterms:W3CDTF">2025-09-12T02:35:00Z</dcterms:modified>
</cp:coreProperties>
</file>