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CDD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1012D91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3E1E8FFC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3586877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3785"/>
        <w:gridCol w:w="991"/>
        <w:gridCol w:w="80"/>
        <w:gridCol w:w="3049"/>
      </w:tblGrid>
      <w:tr w:rsidR="003906E3" w:rsidRPr="003906E3" w14:paraId="6CBF30AD" w14:textId="77777777" w:rsidTr="00597FAA">
        <w:trPr>
          <w:trHeight w:val="1263"/>
          <w:jc w:val="center"/>
        </w:trPr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E70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1B36C8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63504" w14:textId="77777777" w:rsidR="00597FAA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DE531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永添藝術</w:t>
            </w:r>
            <w:proofErr w:type="gramEnd"/>
            <w:r w:rsidRPr="00DE5318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股份有限公司壽山分公司</w:t>
            </w:r>
          </w:p>
          <w:p w14:paraId="1FBB1D68" w14:textId="636CAA66" w:rsidR="003906E3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永添藝術·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金馬賓館當代美術館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55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E79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5BB93AC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13F88" w14:textId="03F1987B" w:rsidR="003906E3" w:rsidRPr="003906E3" w:rsidRDefault="00597FAA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535931">
              <w:rPr>
                <w:rFonts w:ascii="Times New Roman" w:eastAsia="標楷體" w:hAnsi="Times New Roman" w:cs="Times New Roman"/>
                <w:color w:val="000000"/>
                <w:kern w:val="3"/>
                <w:szCs w:val="16"/>
              </w:rPr>
              <w:t>50933111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14:paraId="6D0BE7DE" w14:textId="77777777" w:rsidTr="00597FAA">
        <w:trPr>
          <w:trHeight w:val="531"/>
          <w:jc w:val="center"/>
        </w:trPr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B48D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14E570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62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63F58" w14:textId="77777777" w:rsidR="00597FAA" w:rsidRDefault="00597FAA" w:rsidP="00597FA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官網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：</w:t>
            </w:r>
            <w:r w:rsidR="00525E45">
              <w:fldChar w:fldCharType="begin"/>
            </w:r>
            <w:r w:rsidR="00525E45">
              <w:instrText xml:space="preserve"> HYPERLINK "https://www.alien.com.tw/zh-tw" </w:instrText>
            </w:r>
            <w:r w:rsidR="00525E45">
              <w:fldChar w:fldCharType="separate"/>
            </w:r>
            <w:r w:rsidRPr="0003771B">
              <w:rPr>
                <w:rStyle w:val="a7"/>
                <w:rFonts w:ascii="Times New Roman" w:eastAsia="標楷體" w:hAnsi="Times New Roman" w:cs="Times New Roman"/>
                <w:kern w:val="3"/>
                <w:szCs w:val="20"/>
              </w:rPr>
              <w:t>https://www.alien.com.tw/zh-tw</w:t>
            </w:r>
            <w:r w:rsidR="00525E45">
              <w:rPr>
                <w:rStyle w:val="a7"/>
                <w:rFonts w:ascii="Times New Roman" w:eastAsia="標楷體" w:hAnsi="Times New Roman" w:cs="Times New Roman"/>
                <w:kern w:val="3"/>
                <w:szCs w:val="20"/>
              </w:rPr>
              <w:fldChar w:fldCharType="end"/>
            </w:r>
          </w:p>
          <w:p w14:paraId="4115668C" w14:textId="07190E4E" w:rsidR="003906E3" w:rsidRPr="003906E3" w:rsidRDefault="00597FAA" w:rsidP="00597FA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F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acebook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：</w:t>
            </w:r>
            <w:r w:rsidR="00525E45">
              <w:fldChar w:fldCharType="begin"/>
            </w:r>
            <w:r w:rsidR="00525E45">
              <w:instrText xml:space="preserve"> HYPERLINK "https://www.facebook.com/ALIENArtCentre/" </w:instrText>
            </w:r>
            <w:r w:rsidR="00525E45">
              <w:fldChar w:fldCharType="separate"/>
            </w:r>
            <w:r w:rsidRPr="0003771B">
              <w:rPr>
                <w:rStyle w:val="a7"/>
                <w:rFonts w:ascii="Times New Roman" w:eastAsia="標楷體" w:hAnsi="Times New Roman" w:cs="Times New Roman"/>
                <w:kern w:val="3"/>
                <w:szCs w:val="20"/>
              </w:rPr>
              <w:t>https://www.facebook.com/ALIENArtCentre/</w:t>
            </w:r>
            <w:r w:rsidR="00525E45">
              <w:rPr>
                <w:rStyle w:val="a7"/>
                <w:rFonts w:ascii="Times New Roman" w:eastAsia="標楷體" w:hAnsi="Times New Roman" w:cs="Times New Roman"/>
                <w:kern w:val="3"/>
                <w:szCs w:val="20"/>
              </w:rPr>
              <w:fldChar w:fldCharType="end"/>
            </w:r>
          </w:p>
        </w:tc>
      </w:tr>
      <w:tr w:rsidR="003906E3" w:rsidRPr="003906E3" w14:paraId="1EC1BE0F" w14:textId="77777777" w:rsidTr="00597FAA">
        <w:trPr>
          <w:trHeight w:val="681"/>
          <w:jc w:val="center"/>
        </w:trPr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15C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160F3CF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62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1FF08" w14:textId="231B364D" w:rsidR="003906E3" w:rsidRPr="003906E3" w:rsidRDefault="00597FAA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225470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80444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225470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高雄市鼓山區鼓山一路111號</w:t>
            </w:r>
          </w:p>
        </w:tc>
      </w:tr>
      <w:tr w:rsidR="00597FAA" w:rsidRPr="003906E3" w14:paraId="4B6C456E" w14:textId="77777777" w:rsidTr="00597FAA">
        <w:trPr>
          <w:trHeight w:val="567"/>
          <w:jc w:val="center"/>
        </w:trPr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0B5C" w14:textId="77777777" w:rsidR="00597FAA" w:rsidRPr="003906E3" w:rsidRDefault="00597FAA" w:rsidP="00597FAA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1BB18DF5" w14:textId="77777777" w:rsidR="00597FAA" w:rsidRPr="003906E3" w:rsidRDefault="00597FAA" w:rsidP="00597F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FB910" w14:textId="4C75A882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0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521C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0AD9D7F6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623EBF66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1C418D64" w14:textId="77777777" w:rsidR="00597FAA" w:rsidRPr="003906E3" w:rsidRDefault="00597FAA" w:rsidP="00597FAA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608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E6EF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3C2B7" wp14:editId="0871C0F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18F573A0" id="Rectangle 2" o:spid="_x0000_s1026" style="position:absolute;margin-left:11.95pt;margin-top:3pt;width:139.8pt;height:1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577D1BBD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759E1559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CA5E28E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12F138BB" w14:textId="77777777" w:rsidR="00597FAA" w:rsidRPr="003906E3" w:rsidRDefault="00597FAA" w:rsidP="00597FAA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4B1A1AED" w14:textId="77777777" w:rsidR="00597FAA" w:rsidRPr="003906E3" w:rsidRDefault="00597FAA" w:rsidP="00597FAA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387CA64" w14:textId="77777777" w:rsidR="00597FAA" w:rsidRPr="003906E3" w:rsidRDefault="00597FAA" w:rsidP="00597FAA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597FAA" w:rsidRPr="003906E3" w14:paraId="50BCAB33" w14:textId="77777777" w:rsidTr="00597FAA">
        <w:trPr>
          <w:jc w:val="center"/>
        </w:trPr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6468" w14:textId="77777777" w:rsidR="00597FAA" w:rsidRPr="003906E3" w:rsidRDefault="00597FAA" w:rsidP="00597FAA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89C48" w14:textId="58CE6BFA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6054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08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5F30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597FAA" w:rsidRPr="003906E3" w14:paraId="007B89FF" w14:textId="77777777" w:rsidTr="00597FAA">
        <w:trPr>
          <w:jc w:val="center"/>
        </w:trPr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999E" w14:textId="77777777" w:rsidR="00597FAA" w:rsidRPr="003906E3" w:rsidRDefault="00597FAA" w:rsidP="00597FAA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3749" w14:textId="02112D1E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D325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08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4144B" w14:textId="77777777" w:rsidR="00597FAA" w:rsidRPr="003906E3" w:rsidRDefault="00597FAA" w:rsidP="00597FAA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551D154" w14:textId="77777777" w:rsidTr="00597FAA">
        <w:trPr>
          <w:jc w:val="center"/>
        </w:trPr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9BC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A1E93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C75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08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B70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5E3AA185" w14:textId="77777777" w:rsidTr="00597FAA">
        <w:trPr>
          <w:trHeight w:val="1149"/>
          <w:jc w:val="center"/>
        </w:trPr>
        <w:tc>
          <w:tcPr>
            <w:tcW w:w="9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3D0F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48AB557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C185" w14:textId="67FC7C76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5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FED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08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F4F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3A0C249F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1D9836C2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CB1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50AE123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8F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14:paraId="3CB6FD3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52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30F0C9E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3B4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25B4A12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597FAA" w:rsidRPr="003906E3" w14:paraId="413B352E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A2B" w14:textId="77777777" w:rsidR="00597FAA" w:rsidRPr="003906E3" w:rsidRDefault="00597FAA" w:rsidP="00597FAA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13EAEE95" w14:textId="77777777" w:rsidR="00597FAA" w:rsidRPr="003906E3" w:rsidRDefault="00597FAA" w:rsidP="00597FAA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8074" w14:textId="77777777" w:rsidR="00597FAA" w:rsidRPr="003906E3" w:rsidRDefault="00597FAA" w:rsidP="00597FAA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17FB011" w14:textId="77777777" w:rsidR="00597FAA" w:rsidRPr="003906E3" w:rsidRDefault="00597FAA" w:rsidP="00597FAA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46DF" w14:textId="77777777" w:rsidR="00597FAA" w:rsidRPr="003906E3" w:rsidRDefault="00597FAA" w:rsidP="00597FAA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7E80D11E" w14:textId="77777777" w:rsidR="00597FAA" w:rsidRPr="003906E3" w:rsidRDefault="00597FAA" w:rsidP="00597FAA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2EE3729F" w14:textId="77777777" w:rsidR="00597FAA" w:rsidRPr="003906E3" w:rsidRDefault="00597FAA" w:rsidP="00597FAA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7538FFF1" w14:textId="66B10803" w:rsidR="00597FAA" w:rsidRPr="003906E3" w:rsidRDefault="00597FAA" w:rsidP="00597FAA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BD88" w14:textId="77777777" w:rsidR="00597FAA" w:rsidRPr="003906E3" w:rsidRDefault="00597FAA" w:rsidP="00597FAA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2FFFD76F" w14:textId="77777777" w:rsidR="00597FAA" w:rsidRPr="003906E3" w:rsidRDefault="00597FAA" w:rsidP="00597FAA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04F88CAD" w14:textId="77777777" w:rsidR="00597FAA" w:rsidRPr="003906E3" w:rsidRDefault="00597FAA" w:rsidP="00597FAA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4E398A09" w14:textId="77777777" w:rsidR="00597FAA" w:rsidRPr="003906E3" w:rsidRDefault="00597FAA" w:rsidP="00597FAA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01EB76DA" w14:textId="10715629" w:rsidR="00597FAA" w:rsidRPr="003906E3" w:rsidRDefault="00597FAA" w:rsidP="00597FAA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14:paraId="0003A639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0817" w14:textId="77777777"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5967192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8285" w14:textId="783983A3" w:rsidR="003906E3" w:rsidRPr="003906E3" w:rsidRDefault="00636221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EA3CE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3681F9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376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555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6F65A20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891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26F4DE0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691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087305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7CC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56C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8938331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24AA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0547599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A27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6D187F7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33A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6A711FA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3A05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4551FEF9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2270"/>
        <w:gridCol w:w="1840"/>
        <w:gridCol w:w="1505"/>
        <w:gridCol w:w="2650"/>
      </w:tblGrid>
      <w:tr w:rsidR="00597FAA" w:rsidRPr="003906E3" w14:paraId="470E0908" w14:textId="77777777" w:rsidTr="00957D1F">
        <w:tc>
          <w:tcPr>
            <w:tcW w:w="7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A7960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3F2F0402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11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99A0B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30575F41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E107D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21FB5704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5F27E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1074B4E7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CAF53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60EEDFD6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597FAA" w:rsidRPr="003906E3" w14:paraId="2054F8CC" w14:textId="77777777" w:rsidTr="00957D1F">
        <w:trPr>
          <w:trHeight w:val="825"/>
        </w:trPr>
        <w:tc>
          <w:tcPr>
            <w:tcW w:w="7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D4E27" w14:textId="77777777" w:rsidR="00597FAA" w:rsidRDefault="00597FAA" w:rsidP="00525E45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0C6130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營運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部</w:t>
            </w:r>
          </w:p>
          <w:p w14:paraId="622BE444" w14:textId="77777777" w:rsidR="00597FAA" w:rsidRPr="003906E3" w:rsidRDefault="00597FAA" w:rsidP="00525E45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餐廳服務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11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0289A" w14:textId="7E23599F" w:rsidR="00571362" w:rsidRPr="00571362" w:rsidRDefault="00571362" w:rsidP="00525E4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571362">
              <w:rPr>
                <w:rFonts w:ascii="標楷體" w:eastAsia="標楷體" w:hAnsi="標楷體" w:hint="eastAsia"/>
                <w:sz w:val="22"/>
              </w:rPr>
              <w:t>1.負責跑單、擺盤、送餐及聯繫內外場之工作。</w:t>
            </w:r>
          </w:p>
          <w:p w14:paraId="3AA290C2" w14:textId="2D322D16" w:rsidR="00571362" w:rsidRPr="00571362" w:rsidRDefault="00571362" w:rsidP="00525E4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571362">
              <w:rPr>
                <w:rFonts w:ascii="標楷體" w:eastAsia="標楷體" w:hAnsi="標楷體" w:hint="eastAsia"/>
                <w:sz w:val="22"/>
              </w:rPr>
              <w:t>2.負責客人帶位、倒水、點餐等工作。</w:t>
            </w:r>
          </w:p>
          <w:p w14:paraId="09984323" w14:textId="78F87670" w:rsidR="00571362" w:rsidRPr="00571362" w:rsidRDefault="00571362" w:rsidP="00525E4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571362">
              <w:rPr>
                <w:rFonts w:ascii="標楷體" w:eastAsia="標楷體" w:hAnsi="標楷體" w:hint="eastAsia"/>
                <w:sz w:val="22"/>
              </w:rPr>
              <w:t>3.於客人用餐完畢後，負責收拾碗盤與清理環境。</w:t>
            </w:r>
          </w:p>
          <w:p w14:paraId="31545555" w14:textId="77777777" w:rsidR="00571362" w:rsidRPr="00571362" w:rsidRDefault="00571362" w:rsidP="00525E4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571362">
              <w:rPr>
                <w:rFonts w:ascii="標楷體" w:eastAsia="標楷體" w:hAnsi="標楷體" w:hint="eastAsia"/>
                <w:sz w:val="22"/>
              </w:rPr>
              <w:t>4.進行簡易餐飲之料理。</w:t>
            </w:r>
          </w:p>
          <w:p w14:paraId="35774F22" w14:textId="0B5A5986" w:rsidR="00597FAA" w:rsidRPr="00D502DB" w:rsidRDefault="00571362" w:rsidP="00525E4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571362">
              <w:rPr>
                <w:rFonts w:ascii="標楷體" w:eastAsia="標楷體" w:hAnsi="標楷體" w:hint="eastAsia"/>
                <w:sz w:val="22"/>
              </w:rPr>
              <w:t>5.協助現場藝術品銷售。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3A497" w14:textId="77777777" w:rsidR="00597FAA" w:rsidRPr="00D502DB" w:rsidRDefault="00597FAA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談吐、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服儀佳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B6E1B83" w14:textId="12CFB112" w:rsidR="00597FAA" w:rsidRPr="00D502DB" w:rsidRDefault="00597FAA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 w:rsidR="00571362">
              <w:rPr>
                <w:rFonts w:ascii="標楷體" w:eastAsia="標楷體" w:hAnsi="標楷體" w:hint="eastAsia"/>
                <w:sz w:val="22"/>
              </w:rPr>
              <w:t>具英文</w:t>
            </w:r>
            <w:r>
              <w:rPr>
                <w:rFonts w:ascii="標楷體" w:eastAsia="標楷體" w:hAnsi="標楷體" w:hint="eastAsia"/>
                <w:sz w:val="22"/>
              </w:rPr>
              <w:t>中等溝通能力</w:t>
            </w:r>
          </w:p>
          <w:p w14:paraId="74E6C6DF" w14:textId="6AE16153" w:rsidR="00571362" w:rsidRPr="00571362" w:rsidRDefault="00597FAA" w:rsidP="0057136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 w:rsidR="00571362" w:rsidRPr="00571362">
              <w:rPr>
                <w:rFonts w:ascii="標楷體" w:eastAsia="標楷體" w:hAnsi="標楷體" w:hint="eastAsia"/>
                <w:sz w:val="22"/>
              </w:rPr>
              <w:t>具備咖啡廳相關經驗，並接受複合式工作空間。</w:t>
            </w:r>
          </w:p>
          <w:p w14:paraId="6A221E38" w14:textId="36C25004" w:rsidR="00597FAA" w:rsidRPr="003906E3" w:rsidRDefault="00571362" w:rsidP="00571362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571362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具備良好學習態度，</w:t>
            </w:r>
            <w:r w:rsidR="00597FAA">
              <w:rPr>
                <w:rFonts w:ascii="標楷體" w:eastAsia="標楷體" w:hAnsi="標楷體" w:hint="eastAsia"/>
                <w:sz w:val="22"/>
              </w:rPr>
              <w:t>可配合</w:t>
            </w:r>
            <w:r>
              <w:rPr>
                <w:rFonts w:ascii="標楷體" w:eastAsia="標楷體" w:hAnsi="標楷體" w:hint="eastAsia"/>
                <w:sz w:val="22"/>
              </w:rPr>
              <w:t>輪</w:t>
            </w:r>
            <w:r w:rsidR="00597FAA" w:rsidRPr="00D502DB">
              <w:rPr>
                <w:rFonts w:ascii="標楷體" w:eastAsia="標楷體" w:hAnsi="標楷體" w:hint="eastAsia"/>
                <w:sz w:val="22"/>
              </w:rPr>
              <w:t>班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7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E3BF0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D502DB">
              <w:rPr>
                <w:rFonts w:ascii="Times New Roman" w:eastAsia="標楷體" w:hAnsi="Times New Roman" w:cs="Times New Roman" w:hint="eastAsia"/>
                <w:kern w:val="3"/>
                <w:sz w:val="22"/>
                <w:szCs w:val="20"/>
              </w:rPr>
              <w:t>配合營運需求排班</w:t>
            </w:r>
          </w:p>
        </w:tc>
        <w:tc>
          <w:tcPr>
            <w:tcW w:w="1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27C1" w14:textId="77777777" w:rsidR="00597FAA" w:rsidRPr="003906E3" w:rsidRDefault="00597FAA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 Not specified</w:t>
            </w:r>
          </w:p>
          <w:p w14:paraId="19C7C81E" w14:textId="77777777" w:rsidR="00597FAA" w:rsidRPr="0086477A" w:rsidRDefault="00597FAA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597FAA" w:rsidRPr="003906E3" w14:paraId="7A5BE342" w14:textId="77777777" w:rsidTr="00957D1F">
        <w:trPr>
          <w:trHeight w:val="757"/>
        </w:trPr>
        <w:tc>
          <w:tcPr>
            <w:tcW w:w="7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9720A" w14:textId="77777777" w:rsidR="00597FAA" w:rsidRPr="0086477A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86477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營運部</w:t>
            </w:r>
          </w:p>
          <w:p w14:paraId="0EF8D1DD" w14:textId="77777777" w:rsidR="00597FAA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 w:rsidRPr="0086477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票</w:t>
            </w:r>
            <w:proofErr w:type="gramStart"/>
            <w:r w:rsidRPr="0086477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務</w:t>
            </w:r>
            <w:proofErr w:type="gramEnd"/>
            <w:r w:rsidRPr="0086477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服務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11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7B1DF" w14:textId="77777777" w:rsidR="00597FAA" w:rsidRPr="0086477A" w:rsidRDefault="00597FAA" w:rsidP="0057136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6477A">
              <w:rPr>
                <w:rFonts w:ascii="標楷體" w:eastAsia="標楷體" w:hAnsi="標楷體" w:hint="eastAsia"/>
                <w:sz w:val="22"/>
              </w:rPr>
              <w:t>1.定點展間執行藝術品狀態管理與人流管控。</w:t>
            </w:r>
          </w:p>
          <w:p w14:paraId="288FA6C2" w14:textId="77777777" w:rsidR="00597FAA" w:rsidRPr="0086477A" w:rsidRDefault="00597FAA" w:rsidP="0057136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6477A">
              <w:rPr>
                <w:rFonts w:ascii="標楷體" w:eastAsia="標楷體" w:hAnsi="標楷體" w:hint="eastAsia"/>
                <w:sz w:val="22"/>
              </w:rPr>
              <w:t>2.培育獨立藝術導</w:t>
            </w:r>
            <w:proofErr w:type="gramStart"/>
            <w:r w:rsidRPr="0086477A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86477A">
              <w:rPr>
                <w:rFonts w:ascii="標楷體" w:eastAsia="標楷體" w:hAnsi="標楷體" w:hint="eastAsia"/>
                <w:sz w:val="22"/>
              </w:rPr>
              <w:t>能力，與觀展賓客互動。</w:t>
            </w:r>
          </w:p>
          <w:p w14:paraId="29FD25F0" w14:textId="77777777" w:rsidR="00597FAA" w:rsidRDefault="00597FAA" w:rsidP="0057136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6477A">
              <w:rPr>
                <w:rFonts w:ascii="標楷體" w:eastAsia="標楷體" w:hAnsi="標楷體" w:hint="eastAsia"/>
                <w:sz w:val="22"/>
              </w:rPr>
              <w:t>3.票</w:t>
            </w:r>
            <w:proofErr w:type="gramStart"/>
            <w:r w:rsidRPr="0086477A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86477A">
              <w:rPr>
                <w:rFonts w:ascii="標楷體" w:eastAsia="標楷體" w:hAnsi="標楷體" w:hint="eastAsia"/>
                <w:sz w:val="22"/>
              </w:rPr>
              <w:t>中心管理，遊客諮詢、寄物管理。</w:t>
            </w:r>
          </w:p>
          <w:p w14:paraId="6FA52A46" w14:textId="77777777" w:rsidR="00597FAA" w:rsidRPr="00D502DB" w:rsidRDefault="00597FAA" w:rsidP="0057136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6477A">
              <w:rPr>
                <w:rFonts w:ascii="標楷體" w:eastAsia="標楷體" w:hAnsi="標楷體" w:hint="eastAsia"/>
                <w:sz w:val="22"/>
              </w:rPr>
              <w:t>4.場館環境清潔查核、機動巡視。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3A136" w14:textId="77777777" w:rsidR="00597FAA" w:rsidRDefault="00597FAA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86477A">
              <w:rPr>
                <w:rFonts w:ascii="標楷體" w:eastAsia="標楷體" w:hAnsi="標楷體" w:hint="eastAsia"/>
                <w:sz w:val="22"/>
              </w:rPr>
              <w:t>樂於</w:t>
            </w:r>
            <w:proofErr w:type="gramStart"/>
            <w:r w:rsidRPr="0086477A">
              <w:rPr>
                <w:rFonts w:ascii="標楷體" w:eastAsia="標楷體" w:hAnsi="標楷體" w:hint="eastAsia"/>
                <w:sz w:val="22"/>
              </w:rPr>
              <w:t>表達亦擅於</w:t>
            </w:r>
            <w:proofErr w:type="gramEnd"/>
            <w:r w:rsidRPr="0086477A">
              <w:rPr>
                <w:rFonts w:ascii="標楷體" w:eastAsia="標楷體" w:hAnsi="標楷體" w:hint="eastAsia"/>
                <w:sz w:val="22"/>
              </w:rPr>
              <w:t>表達。</w:t>
            </w:r>
          </w:p>
          <w:p w14:paraId="595C701A" w14:textId="77777777" w:rsidR="00597FAA" w:rsidRDefault="00597FAA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86477A">
              <w:rPr>
                <w:rFonts w:ascii="標楷體" w:eastAsia="標楷體" w:hAnsi="標楷體" w:hint="eastAsia"/>
                <w:sz w:val="22"/>
              </w:rPr>
              <w:t>個性活潑、外向，好與人互動。</w:t>
            </w:r>
          </w:p>
          <w:p w14:paraId="4A458D55" w14:textId="77777777" w:rsidR="00597FAA" w:rsidRPr="00D502DB" w:rsidRDefault="00597FAA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86477A">
              <w:rPr>
                <w:rFonts w:ascii="標楷體" w:eastAsia="標楷體" w:hAnsi="標楷體" w:hint="eastAsia"/>
                <w:sz w:val="22"/>
              </w:rPr>
              <w:t>英文程度可基礎溝通，敢開口表達。</w:t>
            </w:r>
          </w:p>
        </w:tc>
        <w:tc>
          <w:tcPr>
            <w:tcW w:w="7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BC154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4B059" w14:textId="77777777" w:rsidR="00597FAA" w:rsidRPr="003906E3" w:rsidRDefault="00597FAA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582E1156" w14:textId="77777777" w:rsidR="00597FAA" w:rsidRPr="003906E3" w:rsidRDefault="00597FAA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570DDEF1" w14:textId="77777777" w:rsidTr="0086285B">
        <w:trPr>
          <w:trHeight w:val="1575"/>
        </w:trPr>
        <w:tc>
          <w:tcPr>
            <w:tcW w:w="500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CCC7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44BCA27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13B1496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1358F72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4A9D3944" w14:textId="0E7A3E0D" w:rsidR="009865A5" w:rsidRDefault="009865A5" w:rsidP="009865A5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7BA05CBE" w14:textId="264BF25A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0DC5F1DF" w14:textId="77777777" w:rsidTr="00597FAA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EC3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07B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71C0D13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289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58AA067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215FBAA5" w14:textId="77777777" w:rsidTr="00597FAA">
        <w:trPr>
          <w:trHeight w:val="390"/>
        </w:trPr>
        <w:tc>
          <w:tcPr>
            <w:tcW w:w="83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329" w14:textId="6C88C39A" w:rsidR="003906E3" w:rsidRPr="003906E3" w:rsidRDefault="00597FAA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938033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309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薪資</w:t>
            </w:r>
          </w:p>
          <w:p w14:paraId="77B5FCD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Wage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4723" w14:textId="2380CBCA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597FAA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</w:t>
            </w:r>
            <w:r w:rsidR="00597FAA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 w:rsidR="00597FAA"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</w:t>
            </w:r>
            <w:r w:rsidR="00597FAA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</w:t>
            </w:r>
            <w:r w:rsidR="00597FAA"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00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14:paraId="4310AB95" w14:textId="77777777" w:rsidTr="0086285B">
        <w:trPr>
          <w:trHeight w:val="1136"/>
        </w:trPr>
        <w:tc>
          <w:tcPr>
            <w:tcW w:w="83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16DE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351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EBE" w14:textId="22ACE452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597FAA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每月</w:t>
            </w:r>
            <w:r w:rsidR="00597FAA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5</w:t>
            </w:r>
            <w:r w:rsidR="00597FAA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日</w:t>
            </w:r>
          </w:p>
          <w:p w14:paraId="59E2C006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6AED9E70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38E41CF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2238B16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73FAD605" w14:textId="2945A175" w:rsidR="003906E3" w:rsidRPr="003906E3" w:rsidRDefault="00DE6764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597FAA" w:rsidRPr="00A3255A">
              <w:rPr>
                <w:rFonts w:ascii="Times New Roman" w:eastAsia="標楷體" w:hint="eastAsia"/>
                <w:szCs w:val="24"/>
                <w:u w:val="single"/>
              </w:rPr>
              <w:t>完成實習，依實習月數等比例發放獎金</w:t>
            </w:r>
            <w:r w:rsidR="00597FAA" w:rsidRPr="00A3255A">
              <w:rPr>
                <w:rFonts w:ascii="Times New Roman" w:eastAsia="標楷體" w:hint="eastAsia"/>
                <w:szCs w:val="24"/>
                <w:u w:val="single"/>
              </w:rPr>
              <w:t>($1,000/</w:t>
            </w:r>
            <w:r w:rsidR="00597FAA" w:rsidRPr="00A3255A">
              <w:rPr>
                <w:rFonts w:ascii="Times New Roman" w:eastAsia="標楷體" w:hint="eastAsia"/>
                <w:szCs w:val="24"/>
                <w:u w:val="single"/>
              </w:rPr>
              <w:t>月</w:t>
            </w:r>
            <w:r w:rsidR="00597FAA" w:rsidRPr="00A3255A">
              <w:rPr>
                <w:rFonts w:ascii="Times New Roman" w:eastAsia="標楷體" w:hint="eastAsia"/>
                <w:szCs w:val="24"/>
                <w:u w:val="single"/>
              </w:rPr>
              <w:t>)</w:t>
            </w:r>
          </w:p>
        </w:tc>
        <w:tc>
          <w:tcPr>
            <w:tcW w:w="1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6597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FD341B9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468D3764" w14:textId="37578980" w:rsidR="003906E3" w:rsidRPr="003906E3" w:rsidRDefault="00597FAA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3292C15C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14:paraId="3CAE0191" w14:textId="77777777" w:rsidTr="00597FAA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3FB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8FFCEA8" w14:textId="0357A9F8" w:rsidR="003906E3" w:rsidRPr="003906E3" w:rsidRDefault="00597FAA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DD0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6AD6E86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6EB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6C68646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7BE1E85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249C234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15035A5B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3D28CF38" w14:textId="77777777" w:rsidTr="00597FAA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ED77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7268ED9B" w14:textId="7316D16C" w:rsidR="003906E3" w:rsidRPr="003906E3" w:rsidRDefault="00597FAA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4B6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750A284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969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52AAC94D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7CF965BC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06C0EA8A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31F272BF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597FAA" w:rsidRPr="003906E3" w14:paraId="5354E30C" w14:textId="77777777" w:rsidTr="00597FAA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6FB5" w14:textId="77777777" w:rsidR="00597FAA" w:rsidRPr="003906E3" w:rsidRDefault="00597FAA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1526543D" w14:textId="77777777" w:rsidR="00597FAA" w:rsidRPr="003906E3" w:rsidRDefault="00597FAA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67B2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44E91911" w14:textId="77777777" w:rsidR="00597FAA" w:rsidRPr="003906E3" w:rsidRDefault="00597FAA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6F54" w14:textId="51A17FBB" w:rsidR="00597FAA" w:rsidRPr="007456B5" w:rsidRDefault="00597FAA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 w:rsidRPr="007456B5"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_</w:t>
            </w:r>
            <w:r w:rsidRPr="007456B5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1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8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00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</w:p>
          <w:p w14:paraId="1082AE4E" w14:textId="6821CF5D" w:rsidR="00597FAA" w:rsidRPr="007456B5" w:rsidRDefault="00597FAA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proofErr w:type="gramStart"/>
            <w:r w:rsidRPr="007456B5"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</w:t>
            </w:r>
            <w:r w:rsidRPr="007456B5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1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8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00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</w:p>
          <w:p w14:paraId="00659013" w14:textId="77777777" w:rsidR="00597FAA" w:rsidRPr="003906E3" w:rsidRDefault="00597FAA" w:rsidP="00957D1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</w:tbl>
    <w:p w14:paraId="3FFAB6FD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637F043A" w14:textId="77777777" w:rsidTr="0086285B"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AD48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21C7CD4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091B0A4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6D6594A3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6D042B6C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5402B1F7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06722195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5052F159" w14:textId="77777777"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14:paraId="1901CC3C" w14:textId="77777777"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14:paraId="7504D8A9" w14:textId="77777777"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14:paraId="4DAB4C87" w14:textId="77777777" w:rsidR="00DB4712" w:rsidRPr="007C31DC" w:rsidRDefault="00DB4712" w:rsidP="007C31DC"/>
    <w:sectPr w:rsidR="00DB4712" w:rsidRPr="007C31DC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CA20" w14:textId="77777777" w:rsidR="005E4862" w:rsidRDefault="005E4862">
      <w:r>
        <w:separator/>
      </w:r>
    </w:p>
  </w:endnote>
  <w:endnote w:type="continuationSeparator" w:id="0">
    <w:p w14:paraId="723F3501" w14:textId="77777777" w:rsidR="005E4862" w:rsidRDefault="005E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5D9A287E" w14:textId="73FA36CF" w:rsidR="009865A5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45" w:rsidRPr="00525E45">
          <w:rPr>
            <w:noProof/>
            <w:lang w:val="zh-TW"/>
          </w:rPr>
          <w:t>4</w:t>
        </w:r>
        <w:r>
          <w:fldChar w:fldCharType="end"/>
        </w:r>
      </w:p>
    </w:sdtContent>
  </w:sdt>
  <w:p w14:paraId="7E105FB5" w14:textId="77777777" w:rsidR="009865A5" w:rsidRPr="0016040C" w:rsidRDefault="009865A5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89A7" w14:textId="77777777" w:rsidR="005E4862" w:rsidRDefault="005E4862">
      <w:r>
        <w:separator/>
      </w:r>
    </w:p>
  </w:footnote>
  <w:footnote w:type="continuationSeparator" w:id="0">
    <w:p w14:paraId="23683BD5" w14:textId="77777777" w:rsidR="005E4862" w:rsidRDefault="005E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74AA"/>
    <w:multiLevelType w:val="hybridMultilevel"/>
    <w:tmpl w:val="3354ABC8"/>
    <w:lvl w:ilvl="0" w:tplc="B6E2B0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0515C"/>
    <w:rsid w:val="00164681"/>
    <w:rsid w:val="00274445"/>
    <w:rsid w:val="002B3210"/>
    <w:rsid w:val="00300A01"/>
    <w:rsid w:val="0035065B"/>
    <w:rsid w:val="003906E3"/>
    <w:rsid w:val="003E1F2F"/>
    <w:rsid w:val="004A3FB5"/>
    <w:rsid w:val="00516A4E"/>
    <w:rsid w:val="00525E45"/>
    <w:rsid w:val="00571362"/>
    <w:rsid w:val="00597FAA"/>
    <w:rsid w:val="005A67EE"/>
    <w:rsid w:val="005E4862"/>
    <w:rsid w:val="00636221"/>
    <w:rsid w:val="00643B1C"/>
    <w:rsid w:val="006F244D"/>
    <w:rsid w:val="00734651"/>
    <w:rsid w:val="007C31DC"/>
    <w:rsid w:val="008C1788"/>
    <w:rsid w:val="009865A5"/>
    <w:rsid w:val="009E308A"/>
    <w:rsid w:val="00DB4712"/>
    <w:rsid w:val="00DE6764"/>
    <w:rsid w:val="00E112D5"/>
    <w:rsid w:val="00E23B6F"/>
    <w:rsid w:val="00EA3CE7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9223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character" w:styleId="a7">
    <w:name w:val="Hyperlink"/>
    <w:basedOn w:val="a0"/>
    <w:uiPriority w:val="99"/>
    <w:unhideWhenUsed/>
    <w:rsid w:val="00597FA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97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3</cp:revision>
  <dcterms:created xsi:type="dcterms:W3CDTF">2025-09-17T01:57:00Z</dcterms:created>
  <dcterms:modified xsi:type="dcterms:W3CDTF">2025-09-17T01:58:00Z</dcterms:modified>
</cp:coreProperties>
</file>